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6F" w:rsidRDefault="00C4696F" w:rsidP="00C4696F">
      <w:pPr>
        <w:pStyle w:val="Ttulo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0E0E0"/>
        <w:ind w:left="2400" w:right="23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 2013</w:t>
      </w:r>
    </w:p>
    <w:p w:rsidR="00C4696F" w:rsidRDefault="00C4696F" w:rsidP="00C4696F">
      <w:pPr>
        <w:pStyle w:val="Ttulo1"/>
        <w:rPr>
          <w:rFonts w:ascii="Arial" w:hAnsi="Arial" w:cs="Arial"/>
          <w:sz w:val="22"/>
          <w:szCs w:val="22"/>
        </w:rPr>
      </w:pPr>
    </w:p>
    <w:p w:rsidR="00C4696F" w:rsidRDefault="00C4696F" w:rsidP="00C4696F">
      <w:pPr>
        <w:pStyle w:val="Ttulo1"/>
        <w:rPr>
          <w:rFonts w:ascii="Arial" w:hAnsi="Arial" w:cs="Arial"/>
          <w:sz w:val="22"/>
          <w:szCs w:val="22"/>
        </w:rPr>
      </w:pPr>
      <w:r w:rsidRPr="00B272C2">
        <w:rPr>
          <w:rFonts w:ascii="Arial" w:hAnsi="Arial" w:cs="Arial"/>
          <w:sz w:val="22"/>
          <w:szCs w:val="22"/>
        </w:rPr>
        <w:t>Quadro de Empregos Públicos Municipais</w:t>
      </w:r>
    </w:p>
    <w:p w:rsidR="00C4696F" w:rsidRDefault="00C4696F" w:rsidP="00C4696F">
      <w:pPr>
        <w:pStyle w:val="Ttulo1"/>
        <w:rPr>
          <w:rFonts w:ascii="Arial" w:hAnsi="Arial" w:cs="Arial"/>
          <w:sz w:val="22"/>
          <w:szCs w:val="22"/>
        </w:rPr>
      </w:pPr>
      <w:r w:rsidRPr="00B272C2">
        <w:rPr>
          <w:rFonts w:ascii="Arial" w:hAnsi="Arial" w:cs="Arial"/>
          <w:sz w:val="22"/>
          <w:szCs w:val="22"/>
        </w:rPr>
        <w:t xml:space="preserve">Em </w:t>
      </w:r>
      <w:r w:rsidR="00496D26">
        <w:rPr>
          <w:rFonts w:ascii="Arial" w:hAnsi="Arial" w:cs="Arial"/>
          <w:sz w:val="22"/>
          <w:szCs w:val="22"/>
        </w:rPr>
        <w:t>30/09/2013</w:t>
      </w:r>
    </w:p>
    <w:p w:rsidR="00C4696F" w:rsidRPr="00A944B8" w:rsidRDefault="00C4696F" w:rsidP="00C4696F">
      <w:pPr>
        <w:rPr>
          <w:sz w:val="16"/>
          <w:szCs w:val="16"/>
        </w:rPr>
      </w:pPr>
    </w:p>
    <w:tbl>
      <w:tblPr>
        <w:tblW w:w="9782" w:type="dxa"/>
        <w:tblInd w:w="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3"/>
        <w:gridCol w:w="708"/>
        <w:gridCol w:w="426"/>
        <w:gridCol w:w="1134"/>
        <w:gridCol w:w="1134"/>
        <w:gridCol w:w="1134"/>
        <w:gridCol w:w="1275"/>
        <w:gridCol w:w="993"/>
      </w:tblGrid>
      <w:tr w:rsidR="00C4696F" w:rsidRPr="007E626A" w:rsidTr="00926104">
        <w:tc>
          <w:tcPr>
            <w:tcW w:w="4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CAMPOS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I-II-III-IV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G.</w:t>
            </w: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DENOMINAÇÃO DO EMPREGO PÚBLICO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N.º DE EMPREGOS PÚBLICOS CRIADOS CONFORME ANEXO “II” DA LEI N.º 1021/89 E </w:t>
            </w: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ALTERAÇÕES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N.º DE EMPREGOS PÚBLICOS OCUPADOS PELOS SERVIDORES ESTABILIZA-DOS ART. 19 DO ADCT DA C.F/88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N.º DE EMPREGOS PÚBLICOS OCUPADOS PELOS SERVIDORES CONCURSA-DOS ESTABILIZA-DOS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Nº DE EMPREGOS PÚBLICOS OCU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PADOS PELOS SERVIDORES CONCURSA</w:t>
            </w: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DOS (ESTÁGIO PROBATÓRIO)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N.º DE EMPREGOS PÚBLICOS </w:t>
            </w: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VAGOS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ADVOGADO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02410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BIOQUÍMICO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03134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ENGENHEIRO CIVIL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02142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TÉCNICO DE ADMINISTRAÇÃO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02521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MÉDICO(</w:t>
            </w:r>
            <w:proofErr w:type="gramEnd"/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A) VETERINÁRIO(A)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03133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ENGENHEIRO FLORESTAL</w:t>
            </w: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03121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</w:t>
            </w: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</w:tr>
    </w:tbl>
    <w:p w:rsidR="00C4696F" w:rsidRPr="007E626A" w:rsidRDefault="00C4696F" w:rsidP="00C4696F">
      <w:pPr>
        <w:jc w:val="both"/>
        <w:rPr>
          <w:rFonts w:ascii="Arial" w:hAnsi="Arial" w:cs="Arial"/>
          <w:color w:val="000000"/>
        </w:rPr>
      </w:pPr>
    </w:p>
    <w:tbl>
      <w:tblPr>
        <w:tblW w:w="9782" w:type="dxa"/>
        <w:tblInd w:w="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3"/>
        <w:gridCol w:w="708"/>
        <w:gridCol w:w="426"/>
        <w:gridCol w:w="1134"/>
        <w:gridCol w:w="1134"/>
        <w:gridCol w:w="1134"/>
        <w:gridCol w:w="1275"/>
        <w:gridCol w:w="993"/>
      </w:tblGrid>
      <w:tr w:rsidR="00C4696F" w:rsidRPr="007E626A" w:rsidTr="00926104">
        <w:tc>
          <w:tcPr>
            <w:tcW w:w="4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CAMPOS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I-II-III-IV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G.</w:t>
            </w: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DENOMINAÇÃO DO EMPREGO PÚBLICO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N.º DE EMPREGOS PÚBLICOS CRIADOS CONFORME ANEXO “III” DA LEI N.º 1021/89 E </w:t>
            </w: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ALTERAÇÕES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N.º DE EMPREGOS PÚBLICOS OCUPADOS PELOS SERVIDORES ESTABILIZA-DOS ART. 19 DO ADCT DA C.F/88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N.º DE EMPREGOS PÚBLICOS OCUPADOS PELOS SERVIDORES CONCURSA-DOS ESTABILIZA-DOS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Nº DE EMPREGOS PÚBLICOS OCU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PADOS PELOS SERVIDORES CONCURSA</w:t>
            </w: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DOS (ESTÁGIO PROBATÓRIO)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N.º DE EMPREGOS PÚBLICOS </w:t>
            </w: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VAGOS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CONTABILISTA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02531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TÉCNICO DE CONTABILIDADE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03511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ASSISTENTE ADMINISTRATIVO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04110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FISCAL DE TRIBUTOS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02544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TÉCNICO DE HIGIENE DENTAL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03314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AUXILIAR DE ENFERMAGEM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03312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TÉCNICO DE ESTRADAS</w:t>
            </w: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03131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</w:t>
            </w: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tabs>
                <w:tab w:val="left" w:pos="300"/>
                <w:tab w:val="center" w:pos="497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</w:tr>
    </w:tbl>
    <w:p w:rsidR="00C4696F" w:rsidRPr="002A1CF3" w:rsidRDefault="00C4696F" w:rsidP="00C4696F">
      <w:pPr>
        <w:rPr>
          <w:sz w:val="23"/>
          <w:szCs w:val="23"/>
        </w:rPr>
      </w:pPr>
    </w:p>
    <w:tbl>
      <w:tblPr>
        <w:tblW w:w="9782" w:type="dxa"/>
        <w:tblInd w:w="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3"/>
        <w:gridCol w:w="708"/>
        <w:gridCol w:w="426"/>
        <w:gridCol w:w="1134"/>
        <w:gridCol w:w="1134"/>
        <w:gridCol w:w="1134"/>
        <w:gridCol w:w="1275"/>
        <w:gridCol w:w="993"/>
      </w:tblGrid>
      <w:tr w:rsidR="00C4696F" w:rsidRPr="007E626A" w:rsidTr="00926104">
        <w:tc>
          <w:tcPr>
            <w:tcW w:w="4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CAMPO 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CAMPOS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I-II-III-IV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G.</w:t>
            </w: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DENOMINAÇÃO DO EMPREGO PÚBLICO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N.º DE EMPREGOS PÚBLICOS CRIADOS CONFORME ANEXO “IV” DA LEI N.º 1021/89 E </w:t>
            </w: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ALTERAÇÕES</w:t>
            </w: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N.º DE EMPREGOS PÚBLICOS OCUPADOS PELOS SERVIDORES ESTABILIZA-DOS ART. 19 DO ADCT DA C.F/88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N.º DE EMPREGOS PÚBLICOS OCUPADOS PELOS SERVIDORES CONCURSA-DOS ESTABILIZA-DOS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Nº DE EMPREGOS PÚBLICOS OCU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PADOS PELOS SERVIDORES CONCURSA</w:t>
            </w: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DOS (ESTÁGIO PROBATÓRIO)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N.º DE EMPREGOS PÚBLICOS VAGOS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LANÇADOR DE TRIBUTOS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02544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SECRETÁRIA</w:t>
            </w: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03515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 xml:space="preserve">AUXILIAR </w:t>
            </w: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ADMINISTRATIVO 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04110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AUXILIAR</w:t>
            </w: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ADMINISTRATIVO 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04110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TELEFONISTA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04312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VO</w:t>
            </w: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</w:tr>
    </w:tbl>
    <w:p w:rsidR="00C4696F" w:rsidRPr="007E626A" w:rsidRDefault="00C4696F" w:rsidP="00C4696F">
      <w:pPr>
        <w:rPr>
          <w:rFonts w:ascii="Arial" w:hAnsi="Arial" w:cs="Arial"/>
          <w:color w:val="000000"/>
        </w:rPr>
      </w:pPr>
    </w:p>
    <w:p w:rsidR="00C4696F" w:rsidRDefault="00C4696F" w:rsidP="00C4696F">
      <w:pPr>
        <w:rPr>
          <w:rFonts w:ascii="Arial" w:hAnsi="Arial" w:cs="Arial"/>
          <w:color w:val="000000"/>
        </w:rPr>
      </w:pPr>
    </w:p>
    <w:tbl>
      <w:tblPr>
        <w:tblW w:w="9782" w:type="dxa"/>
        <w:tblInd w:w="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2607"/>
        <w:gridCol w:w="708"/>
        <w:gridCol w:w="426"/>
        <w:gridCol w:w="1134"/>
        <w:gridCol w:w="1134"/>
        <w:gridCol w:w="1134"/>
        <w:gridCol w:w="1275"/>
        <w:gridCol w:w="993"/>
      </w:tblGrid>
      <w:tr w:rsidR="00C4696F" w:rsidRPr="007E626A" w:rsidTr="00926104">
        <w:tc>
          <w:tcPr>
            <w:tcW w:w="4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CAMPO 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IV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CAMPOS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I-II-III-IV</w:t>
            </w:r>
          </w:p>
        </w:tc>
      </w:tr>
      <w:tr w:rsidR="00C4696F" w:rsidRPr="007E626A" w:rsidTr="00926104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G.</w:t>
            </w: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O.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DENOMINAÇÃO DO EMPREGO PÚBLICO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Nº. DE EMPREGOS PÚBLICOS CRIADOS CONFORME ANEXO “V” DA LEI Nº. 1021/89 E </w:t>
            </w: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ALTERAÇÕES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Nº. DE EMPREGOS PÚBLICOS OCUPADOS PELOS SERVIDORES ESTABILIZA-DOS ART. 19 DO ADCT DA C.F/88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Nº. DE EMPREGOS PÚBLICOS OCUPADOS PELOS SERVIDORES CONCURSA-DOS ESTABILIZA-DOS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Nº. DE EMPREGOS PÚBLICOS OCU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PADOS PELOS SERVIDORES CONCURSA</w:t>
            </w: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DOS (ESTÁGIO PROBATÓRIO)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Nº. DE EMPREGOS PÚBLICOS VAGOS</w:t>
            </w:r>
          </w:p>
        </w:tc>
      </w:tr>
      <w:tr w:rsidR="00C4696F" w:rsidRPr="007E626A" w:rsidTr="00926104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MAG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 xml:space="preserve">PROFESSOR COM HAB. MAGISTÉRIO </w:t>
            </w:r>
            <w:proofErr w:type="gramStart"/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II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02312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C4696F" w:rsidRPr="007E626A" w:rsidTr="00926104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 xml:space="preserve">PROFESSOR COM HAB. MAGISTÉRIO </w:t>
            </w:r>
            <w:proofErr w:type="gramStart"/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02312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C4696F" w:rsidRPr="007E626A" w:rsidTr="00926104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PROFESSOR LEIGO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03312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C4696F" w:rsidRPr="007E626A" w:rsidTr="00926104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Default="00C4696F" w:rsidP="00926104">
            <w:pPr>
              <w:spacing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PEDAGOGO</w:t>
            </w:r>
          </w:p>
          <w:p w:rsidR="00C4696F" w:rsidRPr="007E626A" w:rsidRDefault="00C4696F" w:rsidP="00926104">
            <w:pPr>
              <w:spacing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02394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Default="00C4696F" w:rsidP="00926104">
            <w:pPr>
              <w:spacing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SUPERVISOR PEDAGÓGICO</w:t>
            </w:r>
          </w:p>
          <w:p w:rsidR="00C4696F" w:rsidRPr="007E626A" w:rsidRDefault="00C4696F" w:rsidP="00926104">
            <w:pPr>
              <w:spacing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02394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Default="00C4696F" w:rsidP="00926104">
            <w:pPr>
              <w:spacing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SERVENTE ESCOLAR</w:t>
            </w:r>
          </w:p>
          <w:p w:rsidR="00C4696F" w:rsidRPr="007E626A" w:rsidRDefault="00C4696F" w:rsidP="00926104">
            <w:pPr>
              <w:spacing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05142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after="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</w:tr>
      <w:tr w:rsidR="00C4696F" w:rsidRPr="007E626A" w:rsidTr="00926104"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</w:tbl>
    <w:p w:rsidR="00C4696F" w:rsidRPr="007E626A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Pr="007E626A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Pr="007E626A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Pr="007E626A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Pr="007E626A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Pr="007E626A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p w:rsidR="00C4696F" w:rsidRPr="007E626A" w:rsidRDefault="00C4696F" w:rsidP="00C4696F">
      <w:pPr>
        <w:jc w:val="center"/>
        <w:rPr>
          <w:rFonts w:ascii="Arial" w:hAnsi="Arial" w:cs="Arial"/>
          <w:color w:val="000000"/>
          <w:sz w:val="8"/>
          <w:szCs w:val="8"/>
        </w:rPr>
      </w:pPr>
    </w:p>
    <w:tbl>
      <w:tblPr>
        <w:tblW w:w="9840" w:type="dxa"/>
        <w:tblInd w:w="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7"/>
        <w:gridCol w:w="425"/>
        <w:gridCol w:w="426"/>
        <w:gridCol w:w="1887"/>
        <w:gridCol w:w="960"/>
        <w:gridCol w:w="1074"/>
        <w:gridCol w:w="6"/>
        <w:gridCol w:w="1080"/>
        <w:gridCol w:w="1200"/>
        <w:gridCol w:w="1080"/>
      </w:tblGrid>
      <w:tr w:rsidR="00C4696F" w:rsidRPr="007E626A" w:rsidTr="00926104">
        <w:tc>
          <w:tcPr>
            <w:tcW w:w="4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CAMPO 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CAMPO 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CAMPOS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I-II-III-IV</w:t>
            </w:r>
          </w:p>
        </w:tc>
      </w:tr>
      <w:tr w:rsidR="00C4696F" w:rsidRPr="007E626A" w:rsidTr="00926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C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A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.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R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F.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EMPREGO PÚBLICO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NÍVEIS DE FORMAÇÃO PROFISSIONAL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96F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C4696F" w:rsidRPr="002123BD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123BD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Nº. DE EMPREGOS PÚBLICOS CRIADOS CONFORME ANEXO “I” DA LEI Nº. 1482/98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Nº. DE EMPREGOS PÚBLICOS OCUPADOS PELOS SERVIDORES ESTABILIZA-DOS ART. 19 DO ADCT DA C.F/88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Nº. DE EMPREGOS PÚBLICOS OCUPADOS PELOS SERVIDORES CONCURSA-DOS ESTABILIZA-DOS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Nº. DE EMPREGOS PÚBLICOS OCU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PADOS PELOS SERVIDORES CONCURSA</w:t>
            </w: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DOS (ESTÁGIO PROBATÓRIO)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Nº. DE EMPREGOS PÚBLICOS VAGOS</w:t>
            </w:r>
          </w:p>
        </w:tc>
      </w:tr>
      <w:tr w:rsidR="00C4696F" w:rsidRPr="007E626A" w:rsidTr="00926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PROFESSOR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MUNICIPAL</w:t>
            </w: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pStyle w:val="Ttulo2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color w:val="000000"/>
                <w:sz w:val="16"/>
                <w:szCs w:val="16"/>
              </w:rPr>
              <w:t xml:space="preserve">ENSINO MÉDIO, MOD. </w:t>
            </w:r>
            <w:proofErr w:type="gramStart"/>
            <w:r w:rsidRPr="007E626A">
              <w:rPr>
                <w:rFonts w:ascii="Arial" w:hAnsi="Arial" w:cs="Arial"/>
                <w:color w:val="000000"/>
                <w:sz w:val="16"/>
                <w:szCs w:val="16"/>
              </w:rPr>
              <w:t>NORMAL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696F" w:rsidRPr="007E626A" w:rsidTr="00926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color w:val="000000"/>
                <w:sz w:val="16"/>
                <w:szCs w:val="16"/>
              </w:rPr>
              <w:t>ENSINO MÉDIO, MOD. NORMAL + ESTUDOS ADIC.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696F" w:rsidRPr="007E626A" w:rsidTr="00926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color w:val="000000"/>
                <w:sz w:val="16"/>
                <w:szCs w:val="16"/>
              </w:rPr>
              <w:t>LICENCIATURA PLENA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696F" w:rsidRPr="007E626A" w:rsidTr="00926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color w:val="000000"/>
                <w:sz w:val="16"/>
                <w:szCs w:val="16"/>
              </w:rPr>
              <w:t>LIC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ENCIATURA</w:t>
            </w:r>
            <w:r w:rsidRPr="007E626A">
              <w:rPr>
                <w:rFonts w:ascii="Arial" w:hAnsi="Arial" w:cs="Arial"/>
                <w:color w:val="000000"/>
                <w:sz w:val="16"/>
                <w:szCs w:val="16"/>
              </w:rPr>
              <w:t xml:space="preserve"> PLENA EM PEDAGOGIA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696F" w:rsidRPr="007E626A" w:rsidTr="00926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color w:val="000000"/>
                <w:sz w:val="16"/>
                <w:szCs w:val="16"/>
              </w:rPr>
              <w:t>LIC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ICENCIATURA </w:t>
            </w:r>
            <w:r w:rsidRPr="007E626A">
              <w:rPr>
                <w:rFonts w:ascii="Arial" w:hAnsi="Arial" w:cs="Arial"/>
                <w:color w:val="000000"/>
                <w:sz w:val="16"/>
                <w:szCs w:val="16"/>
              </w:rPr>
              <w:t>PLENA + PÓS</w:t>
            </w:r>
          </w:p>
        </w:tc>
        <w:tc>
          <w:tcPr>
            <w:tcW w:w="960" w:type="dxa"/>
            <w:tcBorders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696F" w:rsidRPr="007E626A" w:rsidTr="009261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color w:val="000000"/>
                <w:sz w:val="16"/>
                <w:szCs w:val="16"/>
              </w:rPr>
              <w:t>LIC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ICENCIATURA </w:t>
            </w:r>
            <w:r w:rsidRPr="007E626A">
              <w:rPr>
                <w:rFonts w:ascii="Arial" w:hAnsi="Arial" w:cs="Arial"/>
                <w:color w:val="000000"/>
                <w:sz w:val="16"/>
                <w:szCs w:val="16"/>
              </w:rPr>
              <w:t xml:space="preserve">PLENA 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7E626A">
              <w:rPr>
                <w:rFonts w:ascii="Arial" w:hAnsi="Arial" w:cs="Arial"/>
                <w:color w:val="000000"/>
                <w:sz w:val="16"/>
                <w:szCs w:val="16"/>
              </w:rPr>
              <w:t>ESTRADO</w:t>
            </w:r>
          </w:p>
        </w:tc>
        <w:tc>
          <w:tcPr>
            <w:tcW w:w="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696F" w:rsidRPr="007E626A" w:rsidTr="00926104"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</w:tbl>
    <w:p w:rsidR="00C4696F" w:rsidRPr="0048648D" w:rsidRDefault="00C4696F" w:rsidP="00C4696F">
      <w:pPr>
        <w:pStyle w:val="Ttulo1"/>
        <w:jc w:val="left"/>
        <w:rPr>
          <w:rFonts w:ascii="Arial" w:hAnsi="Arial" w:cs="Arial"/>
          <w:color w:val="000000"/>
          <w:sz w:val="15"/>
          <w:szCs w:val="15"/>
        </w:rPr>
      </w:pPr>
      <w:r w:rsidRPr="0048648D">
        <w:rPr>
          <w:rFonts w:ascii="Arial" w:hAnsi="Arial" w:cs="Arial"/>
          <w:color w:val="000000"/>
          <w:sz w:val="15"/>
          <w:szCs w:val="15"/>
        </w:rPr>
        <w:t>Lei Municipal Nº. 1482 de 26/06/1998 - Plano de Carreira e Remuneração do Magistério Público Municipal</w:t>
      </w:r>
    </w:p>
    <w:p w:rsidR="00C4696F" w:rsidRDefault="00C4696F" w:rsidP="00C4696F">
      <w:pPr>
        <w:ind w:left="-960"/>
        <w:rPr>
          <w:rFonts w:ascii="Arial" w:hAnsi="Arial" w:cs="Arial"/>
          <w:color w:val="000000"/>
          <w:sz w:val="18"/>
          <w:szCs w:val="18"/>
        </w:rPr>
      </w:pPr>
    </w:p>
    <w:p w:rsidR="00C4696F" w:rsidRDefault="00C4696F" w:rsidP="00C4696F">
      <w:pPr>
        <w:ind w:left="-960"/>
        <w:rPr>
          <w:rFonts w:ascii="Arial" w:hAnsi="Arial" w:cs="Arial"/>
          <w:color w:val="000000"/>
          <w:sz w:val="18"/>
          <w:szCs w:val="18"/>
        </w:rPr>
      </w:pPr>
    </w:p>
    <w:tbl>
      <w:tblPr>
        <w:tblW w:w="9840" w:type="dxa"/>
        <w:tblInd w:w="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3"/>
        <w:gridCol w:w="708"/>
        <w:gridCol w:w="426"/>
        <w:gridCol w:w="1134"/>
        <w:gridCol w:w="1134"/>
        <w:gridCol w:w="1134"/>
        <w:gridCol w:w="1221"/>
        <w:gridCol w:w="1105"/>
      </w:tblGrid>
      <w:tr w:rsidR="00C4696F" w:rsidRPr="007E626A" w:rsidTr="00926104">
        <w:tc>
          <w:tcPr>
            <w:tcW w:w="41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CAMPO 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CAMPO 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CAMPOS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I-II-III-IV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G.</w:t>
            </w: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DENOMINAÇÃO DO EMPREGO PÚBLICO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</w:t>
            </w:r>
          </w:p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Nº. DE EMPREGOS PÚBLICOS CRIADOS CONFORME ANEXO “VI” DA LEI Nº. 1021/89 E ALTERAÇÕES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Nº. DE EMPREGOS PÚBLICOS OCUPADOS PELOS SERVIDORES ESTABILIZA-DOS ART. 19 DO ADCT DA C.F/88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Nº. DE EMPREGOS PÚBLICOS OCUPADOS PELOS SERVIDORES CONCURSA-DOS ESTABILIZA-DOS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Nº. DE EMPREGOS PÚBLICOS OCU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PADOS PELOS SERVIDORES CONCURSA</w:t>
            </w: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DOS (ESTÁGIO PROBATÓRIO)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Nº. DE EMPREGOS PÚBLICOS VAGOS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rPr>
                <w:rFonts w:ascii="Arial" w:hAnsi="Arial" w:cs="Arial"/>
                <w:b/>
                <w:bCs/>
                <w:color w:val="000000"/>
                <w:sz w:val="6"/>
                <w:szCs w:val="6"/>
              </w:rPr>
            </w:pPr>
          </w:p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OPERADOR DE MÁQUINA RODOVIÁRIA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07151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09*</w:t>
            </w:r>
          </w:p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MOTORISTA 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07825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tabs>
                <w:tab w:val="left" w:pos="346"/>
                <w:tab w:val="center" w:pos="497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ab/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MOTORISTA 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07823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tabs>
                <w:tab w:val="left" w:pos="357"/>
                <w:tab w:val="center" w:pos="497"/>
              </w:tabs>
              <w:spacing w:before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ab/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MECÂNICO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09131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MARTELETEIRO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07170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Ç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MESTRE DE OBRAS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07102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PEDREIRO II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07152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AUXILIAR DE SERVIÇOS GERAIS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09914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</w:tr>
      <w:tr w:rsidR="00C4696F" w:rsidRPr="005459F0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5459F0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AGENTE DE SAÚDE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03531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 xml:space="preserve">AUXILIAR DE LAB. DE ANÁLISES </w:t>
            </w:r>
            <w:proofErr w:type="gramStart"/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CLÍNICAS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05152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AGENTE COMUNITÁRIO DE SAÚDE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05151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ASSISTENTE DE MENORES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03341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SERVENTE DE LIMPEZA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05142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OPERÁRIO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07170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GARI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05142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LIXEIRO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05142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VIGIA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05174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spacing w:before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626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</w:tr>
      <w:tr w:rsidR="00C4696F" w:rsidRPr="007E626A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96F" w:rsidRPr="007E626A" w:rsidRDefault="00C4696F" w:rsidP="009261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696F" w:rsidRPr="004A6908" w:rsidTr="00926104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4A6908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4A6908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69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GERAL</w:t>
            </w:r>
          </w:p>
          <w:p w:rsidR="00C4696F" w:rsidRPr="004A6908" w:rsidRDefault="00C4696F" w:rsidP="0092610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4A6908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69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4A6908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69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4A6908" w:rsidRDefault="00C4696F" w:rsidP="00926104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4A6908" w:rsidRDefault="00C4696F" w:rsidP="00926104">
            <w:pPr>
              <w:tabs>
                <w:tab w:val="left" w:pos="30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A69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4696F" w:rsidRPr="004A6908" w:rsidRDefault="00C4696F" w:rsidP="0092610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</w:tbl>
    <w:p w:rsidR="00C4696F" w:rsidRDefault="00C4696F" w:rsidP="00C4696F">
      <w:pPr>
        <w:pStyle w:val="Ttulo1"/>
        <w:jc w:val="left"/>
        <w:rPr>
          <w:rFonts w:ascii="Arial" w:hAnsi="Arial" w:cs="Arial"/>
          <w:color w:val="000000"/>
          <w:sz w:val="21"/>
          <w:szCs w:val="21"/>
        </w:rPr>
      </w:pPr>
      <w:r w:rsidRPr="007E626A">
        <w:rPr>
          <w:rFonts w:ascii="Arial" w:hAnsi="Arial" w:cs="Arial"/>
          <w:color w:val="000000"/>
          <w:sz w:val="15"/>
          <w:szCs w:val="15"/>
        </w:rPr>
        <w:t xml:space="preserve">*Obs.: 01 Servidor ocupante de OMR readaptado para </w:t>
      </w:r>
      <w:r w:rsidRPr="007E626A">
        <w:rPr>
          <w:rFonts w:ascii="Arial" w:hAnsi="Arial" w:cs="Arial"/>
          <w:b w:val="0"/>
          <w:color w:val="000000"/>
          <w:sz w:val="15"/>
          <w:szCs w:val="15"/>
        </w:rPr>
        <w:t>Motorista II em vaga excedente</w:t>
      </w:r>
    </w:p>
    <w:p w:rsidR="00C4696F" w:rsidRDefault="00C4696F" w:rsidP="00C4696F"/>
    <w:sectPr w:rsidR="00C4696F" w:rsidSect="00B278B7">
      <w:headerReference w:type="even" r:id="rId5"/>
      <w:headerReference w:type="default" r:id="rId6"/>
      <w:footerReference w:type="default" r:id="rId7"/>
      <w:pgSz w:w="11907" w:h="16840" w:code="9"/>
      <w:pgMar w:top="1745" w:right="851" w:bottom="567" w:left="1134" w:header="567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emen Bd BT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82" w:rsidRDefault="00496D26">
    <w:pPr>
      <w:pStyle w:val="Rodap"/>
      <w:framePr w:wrap="auto" w:vAnchor="text" w:hAnchor="margin" w:xAlign="right" w:y="1"/>
      <w:jc w:val="center"/>
      <w:rPr>
        <w:rStyle w:val="Nmerodepgina"/>
        <w:b/>
        <w:bCs/>
      </w:rPr>
    </w:pPr>
  </w:p>
  <w:p w:rsidR="002F4182" w:rsidRPr="00B272C2" w:rsidRDefault="00C4696F" w:rsidP="00B278B7">
    <w:pPr>
      <w:ind w:left="1560"/>
      <w:jc w:val="center"/>
      <w:rPr>
        <w:rFonts w:ascii="Arial" w:hAnsi="Arial" w:cs="Arial"/>
        <w:sz w:val="15"/>
        <w:szCs w:val="15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1802765</wp:posOffset>
          </wp:positionH>
          <wp:positionV relativeFrom="paragraph">
            <wp:posOffset>5236210</wp:posOffset>
          </wp:positionV>
          <wp:extent cx="3952875" cy="219075"/>
          <wp:effectExtent l="0" t="0" r="9525" b="9525"/>
          <wp:wrapNone/>
          <wp:docPr id="4" name="Imagem 4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1856740</wp:posOffset>
          </wp:positionH>
          <wp:positionV relativeFrom="paragraph">
            <wp:posOffset>10096500</wp:posOffset>
          </wp:positionV>
          <wp:extent cx="3952875" cy="219075"/>
          <wp:effectExtent l="0" t="0" r="9525" b="9525"/>
          <wp:wrapNone/>
          <wp:docPr id="3" name="Imagem 3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2" name="Imagem 2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1" name="Imagem 1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D26" w:rsidRPr="00B272C2">
      <w:rPr>
        <w:rFonts w:ascii="Arial" w:hAnsi="Arial" w:cs="Arial"/>
        <w:sz w:val="15"/>
        <w:szCs w:val="15"/>
      </w:rPr>
      <w:t xml:space="preserve">Praça Ângelo </w:t>
    </w:r>
    <w:proofErr w:type="spellStart"/>
    <w:r w:rsidR="00496D26" w:rsidRPr="00B272C2">
      <w:rPr>
        <w:rFonts w:ascii="Arial" w:hAnsi="Arial" w:cs="Arial"/>
        <w:sz w:val="15"/>
        <w:szCs w:val="15"/>
      </w:rPr>
      <w:t>Mezzomo</w:t>
    </w:r>
    <w:proofErr w:type="spellEnd"/>
    <w:r w:rsidR="00496D26" w:rsidRPr="00B272C2">
      <w:rPr>
        <w:rFonts w:ascii="Arial" w:hAnsi="Arial" w:cs="Arial"/>
        <w:sz w:val="15"/>
        <w:szCs w:val="15"/>
      </w:rPr>
      <w:t>, s/nº- 85550-000 -</w:t>
    </w:r>
    <w:proofErr w:type="gramStart"/>
    <w:r w:rsidR="00496D26" w:rsidRPr="00B272C2">
      <w:rPr>
        <w:rFonts w:ascii="Arial" w:hAnsi="Arial" w:cs="Arial"/>
        <w:sz w:val="15"/>
        <w:szCs w:val="15"/>
      </w:rPr>
      <w:t>Coronel Vivida</w:t>
    </w:r>
    <w:proofErr w:type="gramEnd"/>
    <w:r w:rsidR="00496D26" w:rsidRPr="00B272C2">
      <w:rPr>
        <w:rFonts w:ascii="Arial" w:hAnsi="Arial" w:cs="Arial"/>
        <w:sz w:val="15"/>
        <w:szCs w:val="15"/>
      </w:rPr>
      <w:t>- Paraná.</w:t>
    </w:r>
  </w:p>
  <w:p w:rsidR="002F4182" w:rsidRPr="00B272C2" w:rsidRDefault="00496D26" w:rsidP="00B278B7">
    <w:pPr>
      <w:ind w:left="1560"/>
      <w:jc w:val="center"/>
      <w:rPr>
        <w:rFonts w:ascii="Arial" w:hAnsi="Arial" w:cs="Arial"/>
        <w:sz w:val="15"/>
        <w:szCs w:val="15"/>
      </w:rPr>
    </w:pPr>
    <w:r w:rsidRPr="00B272C2">
      <w:rPr>
        <w:rFonts w:ascii="Arial" w:hAnsi="Arial" w:cs="Arial"/>
        <w:sz w:val="15"/>
        <w:szCs w:val="15"/>
      </w:rPr>
      <w:t xml:space="preserve">Fone: (46) 3232-8300 – Fax: (46) 3232-1016e-mail: </w:t>
    </w:r>
    <w:hyperlink r:id="rId2" w:history="1">
      <w:r w:rsidRPr="00B272C2">
        <w:rPr>
          <w:rStyle w:val="Hyperlink"/>
          <w:rFonts w:ascii="Arial" w:hAnsi="Arial" w:cs="Arial"/>
          <w:sz w:val="15"/>
          <w:szCs w:val="15"/>
        </w:rPr>
        <w:t>administracao@pmcv.com.b</w:t>
      </w:r>
    </w:hyperlink>
    <w:r w:rsidRPr="00B272C2">
      <w:rPr>
        <w:rFonts w:ascii="Arial" w:hAnsi="Arial" w:cs="Arial"/>
        <w:sz w:val="15"/>
        <w:szCs w:val="15"/>
      </w:rPr>
      <w:t>r</w:t>
    </w:r>
  </w:p>
  <w:p w:rsidR="002F4182" w:rsidRDefault="00496D26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82" w:rsidRDefault="00496D26" w:rsidP="00B278B7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4182" w:rsidRDefault="00496D26" w:rsidP="00B278B7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82" w:rsidRPr="00B272C2" w:rsidRDefault="00496D26" w:rsidP="00B278B7">
    <w:pPr>
      <w:pStyle w:val="Cabealho"/>
      <w:framePr w:wrap="auto" w:vAnchor="text" w:hAnchor="margin" w:xAlign="right" w:y="1"/>
      <w:rPr>
        <w:rStyle w:val="Nmerodepgina"/>
        <w:rFonts w:ascii="Arial" w:hAnsi="Arial" w:cs="Arial"/>
        <w:b/>
        <w:sz w:val="20"/>
        <w:szCs w:val="20"/>
      </w:rPr>
    </w:pPr>
  </w:p>
  <w:p w:rsidR="002F4182" w:rsidRDefault="00C4696F" w:rsidP="00B278B7">
    <w:pPr>
      <w:pStyle w:val="Cabealho"/>
      <w:ind w:right="36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-158115</wp:posOffset>
          </wp:positionV>
          <wp:extent cx="5151755" cy="849630"/>
          <wp:effectExtent l="0" t="0" r="0" b="762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75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6F"/>
    <w:rsid w:val="002077F2"/>
    <w:rsid w:val="00304997"/>
    <w:rsid w:val="00496D26"/>
    <w:rsid w:val="004D4268"/>
    <w:rsid w:val="00A145AD"/>
    <w:rsid w:val="00A73D03"/>
    <w:rsid w:val="00C4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696F"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C4696F"/>
    <w:pPr>
      <w:keepNext/>
      <w:jc w:val="center"/>
      <w:outlineLvl w:val="1"/>
    </w:pPr>
    <w:rPr>
      <w:rFonts w:ascii="Bremen Bd BT" w:hAnsi="Bremen Bd BT" w:cs="Bremen Bd BT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696F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C4696F"/>
    <w:rPr>
      <w:rFonts w:ascii="Bremen Bd BT" w:eastAsia="Times New Roman" w:hAnsi="Bremen Bd BT" w:cs="Bremen Bd BT"/>
      <w:sz w:val="32"/>
      <w:szCs w:val="32"/>
      <w:lang w:eastAsia="pt-BR"/>
    </w:rPr>
  </w:style>
  <w:style w:type="character" w:styleId="Nmerodepgina">
    <w:name w:val="page number"/>
    <w:basedOn w:val="Fontepargpadro"/>
    <w:rsid w:val="00C4696F"/>
  </w:style>
  <w:style w:type="paragraph" w:styleId="Rodap">
    <w:name w:val="footer"/>
    <w:basedOn w:val="Normal"/>
    <w:link w:val="RodapChar"/>
    <w:rsid w:val="00C4696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469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469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69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469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696F"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C4696F"/>
    <w:pPr>
      <w:keepNext/>
      <w:jc w:val="center"/>
      <w:outlineLvl w:val="1"/>
    </w:pPr>
    <w:rPr>
      <w:rFonts w:ascii="Bremen Bd BT" w:hAnsi="Bremen Bd BT" w:cs="Bremen Bd BT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696F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C4696F"/>
    <w:rPr>
      <w:rFonts w:ascii="Bremen Bd BT" w:eastAsia="Times New Roman" w:hAnsi="Bremen Bd BT" w:cs="Bremen Bd BT"/>
      <w:sz w:val="32"/>
      <w:szCs w:val="32"/>
      <w:lang w:eastAsia="pt-BR"/>
    </w:rPr>
  </w:style>
  <w:style w:type="character" w:styleId="Nmerodepgina">
    <w:name w:val="page number"/>
    <w:basedOn w:val="Fontepargpadro"/>
    <w:rsid w:val="00C4696F"/>
  </w:style>
  <w:style w:type="paragraph" w:styleId="Rodap">
    <w:name w:val="footer"/>
    <w:basedOn w:val="Normal"/>
    <w:link w:val="RodapChar"/>
    <w:rsid w:val="00C4696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469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469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69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46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pmcv.com.b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2013-09-25T17:54:00Z</dcterms:created>
  <dcterms:modified xsi:type="dcterms:W3CDTF">2013-09-25T17:55:00Z</dcterms:modified>
</cp:coreProperties>
</file>